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AE" w:rsidRDefault="00F140C7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945"/>
        <w:gridCol w:w="1348"/>
        <w:gridCol w:w="819"/>
        <w:gridCol w:w="461"/>
        <w:gridCol w:w="96"/>
        <w:gridCol w:w="557"/>
        <w:gridCol w:w="761"/>
        <w:gridCol w:w="633"/>
      </w:tblGrid>
      <w:tr w:rsidR="00CD1DAE">
        <w:trPr>
          <w:trHeight w:hRule="exact" w:val="440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DAE" w:rsidRDefault="00F140C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D1DAE">
        <w:trPr>
          <w:trHeight w:val="194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D1DAE" w:rsidRDefault="00F140C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D1DAE" w:rsidTr="00804E8C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04E8C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儿童医院新院区建设工程</w:t>
            </w:r>
          </w:p>
        </w:tc>
      </w:tr>
      <w:tr w:rsidR="00CD1DAE" w:rsidTr="00804E8C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</w:t>
            </w:r>
            <w:r w:rsidR="00F140C7">
              <w:rPr>
                <w:rFonts w:ascii="宋体" w:hAnsi="宋体" w:cs="宋体" w:hint="eastAsia"/>
                <w:kern w:val="0"/>
                <w:sz w:val="18"/>
                <w:szCs w:val="18"/>
              </w:rPr>
              <w:t>北京儿童医院</w:t>
            </w:r>
          </w:p>
        </w:tc>
      </w:tr>
      <w:tr w:rsidR="00CD1DAE" w:rsidTr="00804E8C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刘原虎</w:t>
            </w:r>
            <w:proofErr w:type="gramEnd"/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13370115082</w:t>
            </w:r>
          </w:p>
        </w:tc>
      </w:tr>
      <w:tr w:rsidR="00CD1DAE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D1DAE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804E8C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D1DAE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804E8C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1DAE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1DAE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1DAE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D1DAE" w:rsidTr="00804E8C">
        <w:trPr>
          <w:trHeight w:hRule="exact" w:val="794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按照发改委要求推进新院区建设工程前期工作</w:t>
            </w:r>
            <w:r w:rsidR="00804E8C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按照合同及新院建设进度安排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万元全部用于支付各类咨询服务费及设计费</w:t>
            </w:r>
            <w:r w:rsidR="00804E8C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CD1DAE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D1DAE">
        <w:trPr>
          <w:trHeight w:hRule="exact" w:val="74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设计勘察招标、编制各类第三方评估报告</w:t>
            </w:r>
          </w:p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通过相关部门评审、备案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完成经费支出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 w:rsidP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804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前期经费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完成北京市固定资产投资计划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促进优质医疗资源均衡发展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完成环境影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响评估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推进国家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医学中心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项目稳步推进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hRule="exact" w:val="79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政府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相关部门满意度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1DAE" w:rsidTr="00804E8C">
        <w:trPr>
          <w:trHeight w:hRule="exact" w:val="397"/>
          <w:jc w:val="center"/>
        </w:trPr>
        <w:tc>
          <w:tcPr>
            <w:tcW w:w="6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F14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AE" w:rsidRDefault="00CD1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D1DAE" w:rsidRDefault="00CD1DAE"/>
    <w:sectPr w:rsidR="00CD1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NWE1YjJhZjc5MzVlZjFmN2YwYjE5NTRhMzIwN2YifQ=="/>
  </w:docVars>
  <w:rsids>
    <w:rsidRoot w:val="28FF42C9"/>
    <w:rsid w:val="00804E8C"/>
    <w:rsid w:val="00CD1DAE"/>
    <w:rsid w:val="00F140C7"/>
    <w:rsid w:val="0167401F"/>
    <w:rsid w:val="06FF01C2"/>
    <w:rsid w:val="08CA57D7"/>
    <w:rsid w:val="0FB052C0"/>
    <w:rsid w:val="13B61DCE"/>
    <w:rsid w:val="1C46568C"/>
    <w:rsid w:val="214E0EBD"/>
    <w:rsid w:val="221F2FCE"/>
    <w:rsid w:val="28FF42C9"/>
    <w:rsid w:val="297B5541"/>
    <w:rsid w:val="2A8F4462"/>
    <w:rsid w:val="3C156696"/>
    <w:rsid w:val="40351002"/>
    <w:rsid w:val="44D86067"/>
    <w:rsid w:val="4D7C5B2D"/>
    <w:rsid w:val="4E572B16"/>
    <w:rsid w:val="4EED116A"/>
    <w:rsid w:val="63872CC8"/>
    <w:rsid w:val="6E7838C8"/>
    <w:rsid w:val="730F1B17"/>
    <w:rsid w:val="7BB77C14"/>
    <w:rsid w:val="7E62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A69424"/>
  <w15:docId w15:val="{C2BFD9AE-93F3-41C6-8B36-A153E71F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3</cp:revision>
  <dcterms:created xsi:type="dcterms:W3CDTF">2024-04-16T02:39:00Z</dcterms:created>
  <dcterms:modified xsi:type="dcterms:W3CDTF">2024-04-29T07:33:00Z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F03ACE3CE6D146728D76A4A7EDF0ACF2_11</vt:lpwstr>
  </property>
</Properties>
</file>